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5" w:rsidRDefault="00300FC5" w:rsidP="00300FC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2788A">
        <w:rPr>
          <w:rFonts w:ascii="標楷體" w:eastAsia="標楷體" w:hAnsi="標楷體"/>
          <w:b/>
          <w:bCs/>
          <w:sz w:val="32"/>
          <w:szCs w:val="32"/>
        </w:rPr>
        <w:t>10</w:t>
      </w:r>
      <w:r w:rsidRPr="00F2788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 w:rsidRPr="00F2788A">
        <w:rPr>
          <w:rFonts w:ascii="標楷體" w:eastAsia="標楷體" w:hAnsi="標楷體"/>
          <w:b/>
          <w:bCs/>
          <w:sz w:val="32"/>
          <w:szCs w:val="32"/>
        </w:rPr>
        <w:t>年度</w:t>
      </w:r>
      <w:r w:rsidR="00F2788A" w:rsidRPr="00F2788A">
        <w:rPr>
          <w:rFonts w:ascii="標楷體" w:eastAsia="標楷體" w:hAnsi="標楷體" w:hint="eastAsia"/>
          <w:b/>
          <w:bCs/>
          <w:sz w:val="32"/>
          <w:szCs w:val="32"/>
        </w:rPr>
        <w:t>大專校院</w:t>
      </w:r>
      <w:r w:rsidRPr="00F2788A">
        <w:rPr>
          <w:rFonts w:ascii="標楷體" w:eastAsia="標楷體" w:hAnsi="標楷體"/>
          <w:b/>
          <w:bCs/>
          <w:sz w:val="32"/>
          <w:szCs w:val="32"/>
        </w:rPr>
        <w:t>人體研究倫理審查委員會</w:t>
      </w:r>
    </w:p>
    <w:p w:rsidR="00300FC5" w:rsidRPr="00FD5CA5" w:rsidRDefault="00FD5CA5" w:rsidP="00FD5CA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不定期追蹤</w:t>
      </w:r>
      <w:r w:rsidR="00300FC5" w:rsidRPr="00F2788A">
        <w:rPr>
          <w:rFonts w:ascii="標楷體" w:eastAsia="標楷體" w:hAnsi="標楷體" w:cs="Arial"/>
          <w:b/>
          <w:bCs/>
          <w:sz w:val="32"/>
          <w:szCs w:val="32"/>
        </w:rPr>
        <w:t>查核名單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暨查核結果</w:t>
      </w:r>
    </w:p>
    <w:p w:rsidR="00971783" w:rsidRPr="00F2788A" w:rsidRDefault="00971783" w:rsidP="00BC5253">
      <w:pPr>
        <w:spacing w:afterLines="100" w:after="360" w:line="600" w:lineRule="exact"/>
        <w:ind w:rightChars="-201" w:right="-482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851"/>
        <w:gridCol w:w="2694"/>
        <w:gridCol w:w="3544"/>
        <w:gridCol w:w="1559"/>
        <w:gridCol w:w="1417"/>
      </w:tblGrid>
      <w:tr w:rsidR="00FD5CA5" w:rsidRPr="005E0BB3" w:rsidTr="00FD5CA5">
        <w:trPr>
          <w:trHeight w:val="905"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30" w:lef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25" w:left="-59"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FD5CA5" w:rsidRPr="005E0BB3" w:rsidRDefault="00FD5CA5" w:rsidP="007002A7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設置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FD5CA5" w:rsidRPr="005E0BB3" w:rsidRDefault="00FD5CA5" w:rsidP="007002A7">
            <w:pPr>
              <w:ind w:leftChars="-45" w:left="-108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查核結果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國立中正大學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人類研究倫理審查委員會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國立政治大學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人類研究倫理審查委員會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國立臺灣師範大學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研究倫理審查委員會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</w:tc>
      </w:tr>
      <w:tr w:rsidR="00FD5CA5" w:rsidRPr="005E0BB3" w:rsidTr="00FD5CA5">
        <w:trPr>
          <w:trHeight w:val="1028"/>
        </w:trPr>
        <w:tc>
          <w:tcPr>
            <w:tcW w:w="851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BB3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臺北市立大學</w:t>
            </w:r>
          </w:p>
        </w:tc>
        <w:tc>
          <w:tcPr>
            <w:tcW w:w="3544" w:type="dxa"/>
            <w:vAlign w:val="center"/>
          </w:tcPr>
          <w:p w:rsidR="00FD5CA5" w:rsidRPr="005E0BB3" w:rsidRDefault="00FD5CA5" w:rsidP="006E657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人體研究倫理委員會</w:t>
            </w:r>
          </w:p>
        </w:tc>
        <w:tc>
          <w:tcPr>
            <w:tcW w:w="1559" w:type="dxa"/>
            <w:vAlign w:val="center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非新設</w:t>
            </w:r>
          </w:p>
        </w:tc>
        <w:tc>
          <w:tcPr>
            <w:tcW w:w="1417" w:type="dxa"/>
          </w:tcPr>
          <w:p w:rsidR="00FD5CA5" w:rsidRPr="005E0BB3" w:rsidRDefault="00FD5CA5" w:rsidP="006E657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通過</w:t>
            </w:r>
          </w:p>
        </w:tc>
      </w:tr>
    </w:tbl>
    <w:p w:rsidR="00FD5CA5" w:rsidRDefault="00FD5CA5" w:rsidP="00FD5CA5">
      <w:pPr>
        <w:pStyle w:val="Default"/>
      </w:pPr>
    </w:p>
    <w:p w:rsidR="00FD5CA5" w:rsidRPr="00FD5CA5" w:rsidRDefault="00FD5CA5" w:rsidP="00FD5CA5">
      <w:pPr>
        <w:pStyle w:val="Default"/>
        <w:rPr>
          <w:rFonts w:ascii="標楷體" w:eastAsia="標楷體" w:hAnsi="標楷體"/>
          <w:sz w:val="23"/>
          <w:szCs w:val="23"/>
        </w:rPr>
      </w:pPr>
      <w:r w:rsidRPr="00FD5CA5">
        <w:rPr>
          <w:rFonts w:ascii="標楷體" w:eastAsia="標楷體" w:hAnsi="標楷體" w:hint="eastAsia"/>
          <w:sz w:val="23"/>
          <w:szCs w:val="23"/>
        </w:rPr>
        <w:t>說明：</w:t>
      </w:r>
    </w:p>
    <w:p w:rsidR="00FD5CA5" w:rsidRPr="00FD5CA5" w:rsidRDefault="00FD5CA5" w:rsidP="00FD5CA5">
      <w:pPr>
        <w:pStyle w:val="Default"/>
        <w:numPr>
          <w:ilvl w:val="0"/>
          <w:numId w:val="4"/>
        </w:numPr>
        <w:rPr>
          <w:rFonts w:ascii="標楷體" w:eastAsia="標楷體" w:hAnsi="標楷體"/>
          <w:sz w:val="23"/>
          <w:szCs w:val="23"/>
        </w:rPr>
      </w:pPr>
      <w:r w:rsidRPr="00FD5CA5">
        <w:rPr>
          <w:rFonts w:ascii="標楷體" w:eastAsia="標楷體" w:hAnsi="標楷體" w:hint="eastAsia"/>
          <w:sz w:val="23"/>
          <w:szCs w:val="23"/>
        </w:rPr>
        <w:t>經教育部查核合格之大專校院研究倫理審查委員會共計</w:t>
      </w:r>
      <w:r w:rsidRPr="00FD5CA5">
        <w:rPr>
          <w:rFonts w:ascii="標楷體" w:eastAsia="標楷體" w:hAnsi="標楷體" w:cs="Calibri"/>
          <w:sz w:val="23"/>
          <w:szCs w:val="23"/>
        </w:rPr>
        <w:t>13</w:t>
      </w:r>
      <w:r w:rsidRPr="00FD5CA5">
        <w:rPr>
          <w:rFonts w:ascii="標楷體" w:eastAsia="標楷體" w:hAnsi="標楷體" w:hint="eastAsia"/>
          <w:sz w:val="23"/>
          <w:szCs w:val="23"/>
        </w:rPr>
        <w:t>所，各校於合格效期</w:t>
      </w:r>
      <w:proofErr w:type="gramStart"/>
      <w:r w:rsidRPr="00FD5CA5">
        <w:rPr>
          <w:rFonts w:ascii="標楷體" w:eastAsia="標楷體" w:hAnsi="標楷體" w:hint="eastAsia"/>
          <w:sz w:val="23"/>
          <w:szCs w:val="23"/>
        </w:rPr>
        <w:t>內均會不</w:t>
      </w:r>
      <w:proofErr w:type="gramEnd"/>
      <w:r w:rsidRPr="00FD5CA5">
        <w:rPr>
          <w:rFonts w:ascii="標楷體" w:eastAsia="標楷體" w:hAnsi="標楷體" w:hint="eastAsia"/>
          <w:sz w:val="23"/>
          <w:szCs w:val="23"/>
        </w:rPr>
        <w:t>定期接受追蹤查核，每年度</w:t>
      </w:r>
      <w:r w:rsidRPr="00FD5CA5">
        <w:rPr>
          <w:rFonts w:ascii="標楷體" w:eastAsia="標楷體" w:hAnsi="標楷體" w:cs="Calibri"/>
          <w:sz w:val="23"/>
          <w:szCs w:val="23"/>
        </w:rPr>
        <w:t>/</w:t>
      </w:r>
      <w:r w:rsidRPr="00FD5CA5">
        <w:rPr>
          <w:rFonts w:ascii="標楷體" w:eastAsia="標楷體" w:hAnsi="標楷體" w:hint="eastAsia"/>
          <w:sz w:val="23"/>
          <w:szCs w:val="23"/>
        </w:rPr>
        <w:t>每梯次追蹤數目有所不同。</w:t>
      </w:r>
    </w:p>
    <w:p w:rsidR="00090D37" w:rsidRPr="00FD5CA5" w:rsidRDefault="00FD5CA5" w:rsidP="00FD5CA5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FD5CA5">
        <w:rPr>
          <w:rFonts w:ascii="標楷體" w:eastAsia="標楷體" w:hAnsi="標楷體"/>
          <w:sz w:val="23"/>
          <w:szCs w:val="23"/>
        </w:rPr>
        <w:t>13</w:t>
      </w:r>
      <w:r w:rsidRPr="00FD5CA5">
        <w:rPr>
          <w:rFonts w:ascii="標楷體" w:eastAsia="標楷體" w:hAnsi="標楷體" w:hint="eastAsia"/>
          <w:sz w:val="23"/>
          <w:szCs w:val="23"/>
        </w:rPr>
        <w:t>校研究倫理審查委員會名單查詢：</w:t>
      </w:r>
      <w:bookmarkStart w:id="0" w:name="_GoBack"/>
      <w:bookmarkEnd w:id="0"/>
      <w:r w:rsidRPr="00FD5CA5">
        <w:rPr>
          <w:rFonts w:ascii="標楷體" w:eastAsia="標楷體" w:hAnsi="標楷體" w:cs="Calibri"/>
          <w:sz w:val="23"/>
          <w:szCs w:val="23"/>
        </w:rPr>
        <w:t>http://hrpp.iias.sinica.edu.tw/home/review2_new.php</w:t>
      </w:r>
    </w:p>
    <w:sectPr w:rsidR="00090D37" w:rsidRPr="00FD5C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ED" w:rsidRDefault="006F6AED" w:rsidP="00F06D90">
      <w:r>
        <w:separator/>
      </w:r>
    </w:p>
  </w:endnote>
  <w:endnote w:type="continuationSeparator" w:id="0">
    <w:p w:rsidR="006F6AED" w:rsidRDefault="006F6AED" w:rsidP="00F0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99" w:rsidRDefault="000C2999">
    <w:pPr>
      <w:pStyle w:val="a7"/>
      <w:jc w:val="center"/>
    </w:pPr>
  </w:p>
  <w:p w:rsidR="000C2999" w:rsidRDefault="000C29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ED" w:rsidRDefault="006F6AED" w:rsidP="00F06D90">
      <w:r>
        <w:separator/>
      </w:r>
    </w:p>
  </w:footnote>
  <w:footnote w:type="continuationSeparator" w:id="0">
    <w:p w:rsidR="006F6AED" w:rsidRDefault="006F6AED" w:rsidP="00F0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076"/>
    <w:multiLevelType w:val="hybridMultilevel"/>
    <w:tmpl w:val="75C0E284"/>
    <w:lvl w:ilvl="0" w:tplc="38A69D4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31DD1"/>
    <w:multiLevelType w:val="hybridMultilevel"/>
    <w:tmpl w:val="009A4D54"/>
    <w:lvl w:ilvl="0" w:tplc="8F9827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61DC3"/>
    <w:multiLevelType w:val="hybridMultilevel"/>
    <w:tmpl w:val="E96C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C22823"/>
    <w:multiLevelType w:val="hybridMultilevel"/>
    <w:tmpl w:val="0FE2D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4E07C0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4"/>
    <w:rsid w:val="00006A45"/>
    <w:rsid w:val="00023AF5"/>
    <w:rsid w:val="00035C6C"/>
    <w:rsid w:val="000404CE"/>
    <w:rsid w:val="00086981"/>
    <w:rsid w:val="00090D37"/>
    <w:rsid w:val="000C2999"/>
    <w:rsid w:val="001018FE"/>
    <w:rsid w:val="00124BF3"/>
    <w:rsid w:val="001633DC"/>
    <w:rsid w:val="001F7752"/>
    <w:rsid w:val="0024316D"/>
    <w:rsid w:val="002D483B"/>
    <w:rsid w:val="002D5515"/>
    <w:rsid w:val="00300FC5"/>
    <w:rsid w:val="00347566"/>
    <w:rsid w:val="00371190"/>
    <w:rsid w:val="00390F5B"/>
    <w:rsid w:val="00411C0B"/>
    <w:rsid w:val="0042032E"/>
    <w:rsid w:val="00453AE0"/>
    <w:rsid w:val="00486A33"/>
    <w:rsid w:val="004F1804"/>
    <w:rsid w:val="00500DAB"/>
    <w:rsid w:val="00540254"/>
    <w:rsid w:val="00546BF4"/>
    <w:rsid w:val="005D42BA"/>
    <w:rsid w:val="005E0BB3"/>
    <w:rsid w:val="006571C0"/>
    <w:rsid w:val="006870CC"/>
    <w:rsid w:val="006C38DB"/>
    <w:rsid w:val="006E6578"/>
    <w:rsid w:val="006F6AED"/>
    <w:rsid w:val="00756FD9"/>
    <w:rsid w:val="007715A2"/>
    <w:rsid w:val="007C36AA"/>
    <w:rsid w:val="007D0DDD"/>
    <w:rsid w:val="007F62FA"/>
    <w:rsid w:val="0080398B"/>
    <w:rsid w:val="008E39A5"/>
    <w:rsid w:val="008F710D"/>
    <w:rsid w:val="009024B9"/>
    <w:rsid w:val="00906A46"/>
    <w:rsid w:val="00946333"/>
    <w:rsid w:val="00956B32"/>
    <w:rsid w:val="00971783"/>
    <w:rsid w:val="009E086B"/>
    <w:rsid w:val="00A303D6"/>
    <w:rsid w:val="00A82760"/>
    <w:rsid w:val="00AA285F"/>
    <w:rsid w:val="00AE4FA4"/>
    <w:rsid w:val="00B14DFB"/>
    <w:rsid w:val="00B151DC"/>
    <w:rsid w:val="00B22BA8"/>
    <w:rsid w:val="00B863B6"/>
    <w:rsid w:val="00BB6304"/>
    <w:rsid w:val="00BC5253"/>
    <w:rsid w:val="00BF7931"/>
    <w:rsid w:val="00C276A7"/>
    <w:rsid w:val="00C33382"/>
    <w:rsid w:val="00C67110"/>
    <w:rsid w:val="00CC46F9"/>
    <w:rsid w:val="00CE7615"/>
    <w:rsid w:val="00D02F1D"/>
    <w:rsid w:val="00D05B4A"/>
    <w:rsid w:val="00DB2EBA"/>
    <w:rsid w:val="00E0128F"/>
    <w:rsid w:val="00E149B8"/>
    <w:rsid w:val="00E22E3E"/>
    <w:rsid w:val="00E270EF"/>
    <w:rsid w:val="00E33502"/>
    <w:rsid w:val="00EB0752"/>
    <w:rsid w:val="00EE7F51"/>
    <w:rsid w:val="00F049A7"/>
    <w:rsid w:val="00F06D90"/>
    <w:rsid w:val="00F2788A"/>
    <w:rsid w:val="00FD5CA5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FAE51"/>
  <w15:chartTrackingRefBased/>
  <w15:docId w15:val="{4853F4BE-E49C-462D-8131-42076E2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F4"/>
    <w:pPr>
      <w:ind w:leftChars="200" w:left="480"/>
    </w:pPr>
  </w:style>
  <w:style w:type="table" w:styleId="a4">
    <w:name w:val="Table Grid"/>
    <w:basedOn w:val="a1"/>
    <w:uiPriority w:val="59"/>
    <w:rsid w:val="0054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D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D9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0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5C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顧長欣</dc:creator>
  <cp:keywords/>
  <dc:description/>
  <cp:lastModifiedBy>陳佳妏</cp:lastModifiedBy>
  <cp:revision>10</cp:revision>
  <cp:lastPrinted>2018-11-15T07:40:00Z</cp:lastPrinted>
  <dcterms:created xsi:type="dcterms:W3CDTF">2018-11-15T07:00:00Z</dcterms:created>
  <dcterms:modified xsi:type="dcterms:W3CDTF">2018-12-07T08:59:00Z</dcterms:modified>
</cp:coreProperties>
</file>